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C5FB" w14:textId="77777777" w:rsidR="001E1036" w:rsidRPr="00172D44" w:rsidRDefault="00A718D6">
      <w:pPr>
        <w:rPr>
          <w:lang w:val="en-GB"/>
        </w:rPr>
      </w:pPr>
    </w:p>
    <w:p w14:paraId="49CD2625" w14:textId="77777777" w:rsidR="001E1036" w:rsidRPr="00172D44" w:rsidRDefault="00A718D6" w:rsidP="0088726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5411C30" w14:textId="44C39F0B" w:rsidR="005C3ABB" w:rsidRDefault="005C3ABB" w:rsidP="0088726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undersigned (</w:t>
      </w:r>
      <w:r w:rsidR="00C6426F">
        <w:rPr>
          <w:rFonts w:ascii="Arial" w:hAnsi="Arial" w:cs="Arial"/>
          <w:sz w:val="22"/>
          <w:szCs w:val="22"/>
          <w:lang w:val="en-GB"/>
        </w:rPr>
        <w:t>sur</w:t>
      </w:r>
      <w:r w:rsidR="00E474E9">
        <w:rPr>
          <w:rFonts w:ascii="Arial" w:hAnsi="Arial" w:cs="Arial"/>
          <w:sz w:val="22"/>
          <w:szCs w:val="22"/>
          <w:lang w:val="en-GB"/>
        </w:rPr>
        <w:t>name, first name) .......................... give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his/her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informed, deliberate and free consent for the administration of G-CSF and the collection of stem cells from the blood for the treatment of a patient with an allogeneic stem cell transplant. </w:t>
      </w:r>
      <w:r>
        <w:rPr>
          <w:rFonts w:ascii="Arial" w:hAnsi="Arial" w:cs="Arial"/>
          <w:sz w:val="22"/>
          <w:szCs w:val="22"/>
          <w:lang w:val="en-GB"/>
        </w:rPr>
        <w:t>The undersigned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confirms that </w:t>
      </w:r>
      <w:r>
        <w:rPr>
          <w:rFonts w:ascii="Arial" w:hAnsi="Arial" w:cs="Arial"/>
          <w:sz w:val="22"/>
          <w:szCs w:val="22"/>
          <w:lang w:val="en-GB"/>
        </w:rPr>
        <w:t>he/she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has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read this document, </w:t>
      </w:r>
      <w:r>
        <w:rPr>
          <w:rFonts w:ascii="Arial" w:hAnsi="Arial" w:cs="Arial"/>
          <w:sz w:val="22"/>
          <w:szCs w:val="22"/>
          <w:lang w:val="en-GB"/>
        </w:rPr>
        <w:t>has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had the opportunity to ask questions and </w:t>
      </w:r>
      <w:r>
        <w:rPr>
          <w:rFonts w:ascii="Arial" w:hAnsi="Arial" w:cs="Arial"/>
          <w:sz w:val="22"/>
          <w:szCs w:val="22"/>
          <w:lang w:val="en-GB"/>
        </w:rPr>
        <w:t>consents</w:t>
      </w:r>
      <w:r w:rsidR="00E474E9">
        <w:rPr>
          <w:rFonts w:ascii="Arial" w:hAnsi="Arial" w:cs="Arial"/>
          <w:sz w:val="22"/>
          <w:szCs w:val="22"/>
          <w:lang w:val="en-GB"/>
        </w:rPr>
        <w:t xml:space="preserve"> to the collection, sto</w:t>
      </w:r>
      <w:r>
        <w:rPr>
          <w:rFonts w:ascii="Arial" w:hAnsi="Arial" w:cs="Arial"/>
          <w:sz w:val="22"/>
          <w:szCs w:val="22"/>
          <w:lang w:val="en-GB"/>
        </w:rPr>
        <w:t>rage and use of the stem cells.</w:t>
      </w:r>
    </w:p>
    <w:p w14:paraId="7798F21E" w14:textId="77777777" w:rsidR="005C3ABB" w:rsidRDefault="005C3ABB" w:rsidP="0088726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3D2BF0" w14:textId="5DE364A5" w:rsidR="00ED6361" w:rsidRPr="00C6426F" w:rsidRDefault="00E474E9" w:rsidP="0088726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also tick the boxes below to indicate whether you agree or disagree to the storage and use of stem cells for scientific research.</w:t>
      </w:r>
    </w:p>
    <w:p w14:paraId="6BCB6F80" w14:textId="77777777" w:rsidR="00887269" w:rsidRPr="00C6426F" w:rsidRDefault="00A718D6" w:rsidP="0088726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8217"/>
        <w:gridCol w:w="1134"/>
        <w:gridCol w:w="992"/>
      </w:tblGrid>
      <w:tr w:rsidR="00977D2B" w14:paraId="67C0FB97" w14:textId="77777777" w:rsidTr="00D73792">
        <w:tc>
          <w:tcPr>
            <w:tcW w:w="8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816F1E" w14:textId="41582EE9" w:rsidR="00A12472" w:rsidRPr="00C6426F" w:rsidRDefault="00E474E9" w:rsidP="000E51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have 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 xml:space="preserve">carefully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read and understood the written information about do</w:t>
            </w:r>
            <w:r w:rsidR="000E5192">
              <w:rPr>
                <w:rFonts w:ascii="Arial" w:hAnsi="Arial" w:cs="Arial"/>
                <w:sz w:val="22"/>
                <w:szCs w:val="22"/>
                <w:lang w:val="en-GB"/>
              </w:rPr>
              <w:t>nation of stem cells from blood 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bone marrow, and have received satisfactory answers to my questions.</w:t>
            </w:r>
          </w:p>
        </w:tc>
        <w:bookmarkStart w:id="0" w:name="_GoBack"/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C835" w14:textId="77777777" w:rsidR="00AE45D6" w:rsidRPr="00A12472" w:rsidRDefault="00E474E9" w:rsidP="00F3100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bookmarkEnd w:id="0"/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5D9243" w14:textId="77777777" w:rsidR="00612DC7" w:rsidRPr="00A12472" w:rsidRDefault="00E474E9" w:rsidP="00F3100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4A803B86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80B561" w14:textId="015BC9C1" w:rsidR="0060498E" w:rsidRPr="00C6426F" w:rsidRDefault="00E474E9" w:rsidP="0083512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know that I will not receive any financial remuneration for donating stem cells.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4F29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D8BABA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0DD6C432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78683C" w14:textId="72FCABAD" w:rsidR="0060498E" w:rsidRPr="00C6426F" w:rsidRDefault="00E474E9" w:rsidP="00AF7F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know that all the costs entailed in the collection of stem cells will be paid by the National Institute for Sickness and Invalidity I</w:t>
            </w:r>
            <w:r w:rsidR="00C6426F">
              <w:rPr>
                <w:rFonts w:ascii="Arial" w:hAnsi="Arial" w:cs="Arial"/>
                <w:sz w:val="22"/>
                <w:szCs w:val="22"/>
                <w:lang w:val="en-GB"/>
              </w:rPr>
              <w:t>nsurance or the foreign registry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acceptor of the stem cells.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9680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F151AA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49ED9353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31790D" w14:textId="79563A35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have been satisfactorily informed about G-CSF stimulation and anaesthesia, and their possible side-effects.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94C2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409052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55195939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A39A275" w14:textId="77777777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have been informed about the collection procedure. I have been told what a stem cell collection is, and the purpose and the nature of the stem cell collection are clear to me.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2B09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F1CB85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39690929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80CA7B" w14:textId="77777777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have been told how the collection will be carried out.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A44F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801316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7B984282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913F64" w14:textId="77777777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risks involved in this type of collection have been discussed with me.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9C79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3489D2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38139CBC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3C73EF" w14:textId="460FDC61" w:rsidR="0060498E" w:rsidRPr="00C6426F" w:rsidRDefault="00E474E9" w:rsidP="000E519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agree that the doctors will use the </w:t>
            </w:r>
            <w:r w:rsidR="000E5192">
              <w:rPr>
                <w:rFonts w:ascii="Arial" w:hAnsi="Arial" w:cs="Arial"/>
                <w:sz w:val="22"/>
                <w:szCs w:val="22"/>
                <w:lang w:val="en-GB"/>
              </w:rPr>
              <w:t xml:space="preserve">discussed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harvesting procedure.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514B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93904D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2654F735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70AC11" w14:textId="77777777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that the doctors will store the donated stem cells and use them for an allogeneic stem cell transplant.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F053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618C6C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4BB98F82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9C7C48" w14:textId="77777777" w:rsidR="0060498E" w:rsidRPr="00C6426F" w:rsidRDefault="00E474E9" w:rsidP="00A4641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know that during the donor approval process, laboratory tests will be carried out, and I will be informed of any abnormal result. Abnormal test results will also be notified to the transplant doctor and to the patient.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8956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995E0B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23231873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C33AF4" w14:textId="1A5A4F50" w:rsidR="0060498E" w:rsidRPr="00C6426F" w:rsidRDefault="00E474E9" w:rsidP="00AF7F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39F9">
              <w:rPr>
                <w:rFonts w:ascii="Arial" w:hAnsi="Arial" w:cs="Arial"/>
                <w:sz w:val="22"/>
                <w:szCs w:val="22"/>
                <w:lang w:val="en-GB"/>
              </w:rPr>
              <w:t>I give my consent, if insufficient stem cells appear in the blood after administration of G-CSF, to collect bone marrow under anaesthe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>sia</w:t>
            </w:r>
            <w:r w:rsidRPr="00E839F9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operating room.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7C7A" w14:textId="77777777" w:rsidR="0060498E" w:rsidRPr="00E839F9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39F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9F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E839F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E839F9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E94C5B" w14:textId="77777777" w:rsidR="0060498E" w:rsidRPr="00E839F9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839F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9F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E839F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E839F9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7BB917BF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6DC201" w14:textId="15A16078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give my consent, if it is impossible to place a catheter 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>in my forearm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1B86C1D" w14:textId="6AFE9C1B" w:rsidR="0060498E" w:rsidRPr="00C6426F" w:rsidRDefault="00C6426F" w:rsidP="00A4641E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place a catheter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groin veins</w:t>
            </w:r>
          </w:p>
          <w:p w14:paraId="2B1886E1" w14:textId="539D24FB" w:rsidR="0060498E" w:rsidRPr="00C6426F" w:rsidRDefault="00E474E9" w:rsidP="00AF7F8A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641E">
              <w:rPr>
                <w:rFonts w:ascii="Arial" w:hAnsi="Arial" w:cs="Arial"/>
                <w:sz w:val="22"/>
                <w:szCs w:val="22"/>
                <w:lang w:val="en-GB"/>
              </w:rPr>
              <w:t>to place a catheter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neck veins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2041" w14:textId="77777777" w:rsidR="0060498E" w:rsidRPr="00C6426F" w:rsidRDefault="00A718D6" w:rsidP="006049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11587F" w14:textId="77777777" w:rsidR="0060498E" w:rsidRPr="00C6426F" w:rsidRDefault="00A718D6" w:rsidP="006049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7CD5C7" w14:textId="77777777" w:rsidR="0060498E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  <w:p w14:paraId="172224BD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E81A70" w14:textId="77777777" w:rsidR="0060498E" w:rsidRDefault="00A718D6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A4B01DE" w14:textId="77777777" w:rsidR="0060498E" w:rsidRDefault="00A718D6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A9390EB" w14:textId="77777777" w:rsidR="0060498E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  <w:p w14:paraId="4A2B5718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5A3C2768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D0E709" w14:textId="61D51A63" w:rsidR="0060498E" w:rsidRPr="00C6426F" w:rsidRDefault="00E474E9" w:rsidP="00AF7F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have the right to withdraw 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 xml:space="preserve">'at any time'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my consent to donate stem cells and to their use, before the body tissue has undergone any treatment. I do not have to give a reason for this decision. I am aware that such a decision may be fatal for the patient who is the intended recipient of the stem cells.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066F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CF92B5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5363D860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0C0B226" w14:textId="1EA01782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 xml:space="preserve">If the transplant is not a complete success or in the event of complications, I give my consent to donate lymphocytes.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7F2ED4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43862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31734708" w14:textId="77777777" w:rsidTr="00D73792">
        <w:tc>
          <w:tcPr>
            <w:tcW w:w="8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DDB06F1" w14:textId="61400D02" w:rsidR="0060498E" w:rsidRPr="00C6426F" w:rsidRDefault="00E474E9" w:rsidP="00AF7F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I agree that my coded data about my stem cell donation will be given to national and international </w:t>
            </w:r>
            <w:r w:rsidR="00AF7F8A">
              <w:rPr>
                <w:rFonts w:ascii="Arial" w:hAnsi="Arial" w:cs="Arial"/>
                <w:sz w:val="22"/>
                <w:szCs w:val="22"/>
                <w:lang w:val="en-GB"/>
              </w:rPr>
              <w:t>authorities</w:t>
            </w:r>
            <w:r w:rsidR="00AF7F8A" w:rsidRPr="009F59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>working in the field of stem cell transplants.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0997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CACEFB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04F04D15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78BB33" w14:textId="58BB4CD8" w:rsidR="0060498E" w:rsidRPr="00C6426F" w:rsidRDefault="00C6426F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know that </w:t>
            </w:r>
            <w:r w:rsidR="00E474E9" w:rsidRPr="009F596A">
              <w:rPr>
                <w:rFonts w:ascii="Arial" w:hAnsi="Arial" w:cs="Arial"/>
                <w:sz w:val="22"/>
                <w:szCs w:val="22"/>
                <w:lang w:val="en-GB"/>
              </w:rPr>
              <w:t>a proportion of the cells collected may be frozen. This proportion can only be used for subsequent administration to the patient.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5D54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B35C80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3499755F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C9C30C" w14:textId="13AF1017" w:rsidR="0060498E" w:rsidRPr="00C6426F" w:rsidRDefault="00E474E9" w:rsidP="00AF7F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>I give my consent to the attending physician o</w:t>
            </w:r>
            <w:r w:rsidR="00A00659">
              <w:rPr>
                <w:rFonts w:ascii="Arial" w:hAnsi="Arial" w:cs="Arial"/>
                <w:sz w:val="22"/>
                <w:szCs w:val="22"/>
                <w:lang w:val="en-GB"/>
              </w:rPr>
              <w:t>f the transplant patient to retain</w:t>
            </w: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 xml:space="preserve"> my donated stem cells or other hematopoietic cells if the patient should die or if his/her state of health no longer allows or warrants their administration. Among other things, this implies possible destruction of these cells.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617B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444F0E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27C2C71A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389A92" w14:textId="77777777" w:rsidR="0060498E" w:rsidRPr="009F596A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>If the doctor in charge does not consider continued storage useful, the remaining stem cells shall be destroyed. I will not be informed about this.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CF4E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B3DA18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177BC54C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5CF800" w14:textId="713FF811" w:rsidR="0060498E" w:rsidRPr="00C6426F" w:rsidRDefault="00A00659" w:rsidP="00AF7F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allow the stem cells that may be destroyed to </w:t>
            </w:r>
            <w:r w:rsidR="00E474E9" w:rsidRPr="009F596A">
              <w:rPr>
                <w:rFonts w:ascii="Arial" w:hAnsi="Arial" w:cs="Arial"/>
                <w:sz w:val="22"/>
                <w:szCs w:val="22"/>
                <w:lang w:val="en-GB"/>
              </w:rPr>
              <w:t>still be stored and only used for scientific research. Any scientific research shall be submitted in every case to the Medical Ethics Committee.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03BF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D39804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27B2F861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4CA132" w14:textId="6729650B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>The donor details are recorded in a database. I know that the donor doctor is bound by professional secrecy and that my details will be treated as confidential.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B190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38B635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3FA532C5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EF7516" w14:textId="3A2114F8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 w:rsidR="00A00659">
              <w:rPr>
                <w:rFonts w:ascii="Arial" w:hAnsi="Arial" w:cs="Arial"/>
                <w:sz w:val="22"/>
                <w:szCs w:val="22"/>
                <w:lang w:val="en-GB"/>
              </w:rPr>
              <w:t>know that the medical data concerning</w:t>
            </w:r>
            <w:r w:rsidRPr="009F596A">
              <w:rPr>
                <w:rFonts w:ascii="Arial" w:hAnsi="Arial" w:cs="Arial"/>
                <w:sz w:val="22"/>
                <w:szCs w:val="22"/>
                <w:lang w:val="en-GB"/>
              </w:rPr>
              <w:t xml:space="preserve"> the donation will be consulted by the transplant doctor and that if it is relevant for transplants, it will be passed on to the patient.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8A48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A4DC53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977D2B" w14:paraId="00AA6834" w14:textId="77777777" w:rsidTr="00D73792">
        <w:tc>
          <w:tcPr>
            <w:tcW w:w="82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F998882" w14:textId="77777777" w:rsidR="0060498E" w:rsidRPr="00C6426F" w:rsidRDefault="00E474E9" w:rsidP="006049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have had the opportunity to ask questions about anything that was unclear to me, and I am satisfied with the answers given to my questions.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16AE02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E40D9" w14:textId="77777777" w:rsidR="0060498E" w:rsidRPr="00A12472" w:rsidRDefault="00E474E9" w:rsidP="0060498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A718D6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246C49D5" w14:textId="77777777" w:rsidR="0019669A" w:rsidRPr="00A12472" w:rsidRDefault="00A718D6" w:rsidP="00E87C43">
      <w:pPr>
        <w:rPr>
          <w:rFonts w:ascii="Arial" w:hAnsi="Arial" w:cs="Arial"/>
          <w:sz w:val="22"/>
          <w:szCs w:val="22"/>
          <w:lang w:val="nl-BE"/>
        </w:rPr>
      </w:pPr>
    </w:p>
    <w:p w14:paraId="69593C57" w14:textId="77777777" w:rsidR="00FE7E83" w:rsidRPr="00C6426F" w:rsidRDefault="00E474E9">
      <w:pPr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br w:type="page"/>
      </w:r>
      <w:r>
        <w:rPr>
          <w:rFonts w:ascii="Arial" w:hAnsi="Arial" w:cs="Arial"/>
          <w:sz w:val="22"/>
          <w:szCs w:val="20"/>
          <w:lang w:val="en-GB"/>
        </w:rPr>
        <w:lastRenderedPageBreak/>
        <w:t xml:space="preserve">I hereby declare that I have read this document and received sufficient information: </w:t>
      </w:r>
    </w:p>
    <w:p w14:paraId="1F6CC5F6" w14:textId="77777777" w:rsidR="00B550DF" w:rsidRPr="00C6426F" w:rsidRDefault="00A718D6">
      <w:pPr>
        <w:rPr>
          <w:rFonts w:ascii="Arial" w:hAnsi="Arial" w:cs="Arial"/>
          <w:sz w:val="22"/>
          <w:szCs w:val="20"/>
          <w:lang w:val="en-GB"/>
        </w:rPr>
      </w:pPr>
    </w:p>
    <w:p w14:paraId="2AF34330" w14:textId="77777777" w:rsidR="00B550DF" w:rsidRPr="00C6426F" w:rsidRDefault="00E474E9" w:rsidP="00D73792">
      <w:pPr>
        <w:rPr>
          <w:rFonts w:ascii="Arial" w:hAnsi="Arial" w:cs="Arial"/>
          <w:sz w:val="22"/>
          <w:szCs w:val="20"/>
          <w:lang w:val="en-GB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6426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718D6">
        <w:rPr>
          <w:rFonts w:ascii="Arial" w:hAnsi="Arial" w:cs="Arial"/>
          <w:sz w:val="22"/>
          <w:szCs w:val="22"/>
          <w:lang w:val="nl-BE"/>
        </w:rPr>
      </w:r>
      <w:r w:rsidR="00A718D6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 w:rsidRPr="000443A3">
        <w:rPr>
          <w:rFonts w:ascii="Arial" w:hAnsi="Arial" w:cs="Arial"/>
          <w:sz w:val="22"/>
          <w:szCs w:val="20"/>
          <w:lang w:val="en-GB"/>
        </w:rPr>
        <w:t xml:space="preserve"> I have received a copy of the general donor information letter.</w:t>
      </w:r>
    </w:p>
    <w:p w14:paraId="51655397" w14:textId="77777777" w:rsidR="00B550DF" w:rsidRPr="00C6426F" w:rsidRDefault="00E474E9" w:rsidP="00D73792">
      <w:pPr>
        <w:rPr>
          <w:rFonts w:ascii="Arial" w:hAnsi="Arial" w:cs="Arial"/>
          <w:sz w:val="22"/>
          <w:szCs w:val="20"/>
          <w:lang w:val="en-GB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6426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718D6">
        <w:rPr>
          <w:rFonts w:ascii="Arial" w:hAnsi="Arial" w:cs="Arial"/>
          <w:sz w:val="22"/>
          <w:szCs w:val="22"/>
          <w:lang w:val="nl-BE"/>
        </w:rPr>
      </w:r>
      <w:r w:rsidR="00A718D6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 w:rsidRPr="000443A3">
        <w:rPr>
          <w:rFonts w:ascii="Arial" w:hAnsi="Arial" w:cs="Arial"/>
          <w:sz w:val="22"/>
          <w:szCs w:val="20"/>
          <w:lang w:val="en-GB"/>
        </w:rPr>
        <w:t xml:space="preserve"> I have a copy of the information letter about donor expenses and anonymous communication.</w:t>
      </w:r>
    </w:p>
    <w:p w14:paraId="7007373E" w14:textId="7C024C32" w:rsidR="00FE7E83" w:rsidRPr="00C6426F" w:rsidRDefault="00E474E9">
      <w:pPr>
        <w:rPr>
          <w:rFonts w:ascii="Arial" w:hAnsi="Arial" w:cs="Arial"/>
          <w:sz w:val="22"/>
          <w:szCs w:val="20"/>
          <w:lang w:val="en-GB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C6426F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718D6">
        <w:rPr>
          <w:rFonts w:ascii="Arial" w:hAnsi="Arial" w:cs="Arial"/>
          <w:sz w:val="22"/>
          <w:szCs w:val="22"/>
          <w:lang w:val="nl-BE"/>
        </w:rPr>
      </w:r>
      <w:r w:rsidR="00A718D6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 w:rsidRPr="000443A3">
        <w:rPr>
          <w:rFonts w:ascii="Arial" w:hAnsi="Arial" w:cs="Arial"/>
          <w:sz w:val="22"/>
          <w:szCs w:val="20"/>
          <w:lang w:val="en-GB"/>
        </w:rPr>
        <w:t xml:space="preserve"> I have received a copy of this consent form.</w:t>
      </w:r>
    </w:p>
    <w:p w14:paraId="5FDF3757" w14:textId="77777777" w:rsidR="00FE7E83" w:rsidRPr="00C6426F" w:rsidRDefault="00A718D6">
      <w:pPr>
        <w:rPr>
          <w:rFonts w:ascii="Arial" w:hAnsi="Arial" w:cs="Arial"/>
          <w:szCs w:val="20"/>
          <w:lang w:val="en-GB"/>
        </w:rPr>
      </w:pPr>
    </w:p>
    <w:p w14:paraId="115ADB27" w14:textId="77777777" w:rsidR="00FE7E83" w:rsidRPr="00C6426F" w:rsidRDefault="00A718D6" w:rsidP="00FE7E83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14:paraId="659612C6" w14:textId="07BD1386" w:rsidR="002159E1" w:rsidRPr="00C6426F" w:rsidRDefault="00C40298" w:rsidP="002159E1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Donor's </w:t>
      </w:r>
      <w:r w:rsidR="00172D44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name and first name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="00E474E9"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Doctor's </w:t>
      </w:r>
      <w:r w:rsidR="00172D44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 w:rsidR="00E474E9"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name and first name</w:t>
      </w:r>
      <w:r w:rsidR="00E474E9"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  <w:t xml:space="preserve"> </w:t>
      </w:r>
    </w:p>
    <w:p w14:paraId="495B2B31" w14:textId="611BEF6D" w:rsidR="002159E1" w:rsidRPr="00C6426F" w:rsidRDefault="00E474E9" w:rsidP="002159E1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D73792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="00C40298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4994DAE8" w14:textId="77777777" w:rsidR="002B1A75" w:rsidRPr="00C6426F" w:rsidRDefault="00A718D6" w:rsidP="002159E1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6E9EC388" w14:textId="77777777" w:rsidR="002159E1" w:rsidRPr="00C6426F" w:rsidRDefault="00E474E9" w:rsidP="002159E1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National register number/Identity card number: </w:t>
      </w:r>
    </w:p>
    <w:p w14:paraId="5BC01CA9" w14:textId="77777777" w:rsidR="002159E1" w:rsidRPr="00C6426F" w:rsidRDefault="00A718D6" w:rsidP="002159E1">
      <w:pPr>
        <w:rPr>
          <w:rFonts w:ascii="Arial" w:hAnsi="Arial" w:cs="Arial"/>
          <w:i/>
          <w:sz w:val="22"/>
          <w:szCs w:val="22"/>
          <w:lang w:val="en-GB"/>
        </w:rPr>
      </w:pPr>
    </w:p>
    <w:p w14:paraId="74185ABB" w14:textId="77777777" w:rsidR="002159E1" w:rsidRPr="00C6426F" w:rsidRDefault="00E474E9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655DA1E1" w14:textId="77777777" w:rsidR="002159E1" w:rsidRPr="00C6426F" w:rsidRDefault="00A718D6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54182EF2" w14:textId="77777777" w:rsidR="002159E1" w:rsidRPr="00C6426F" w:rsidRDefault="00A718D6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3ECDDD92" w14:textId="0F25E04D" w:rsidR="007B7762" w:rsidRPr="00C6426F" w:rsidRDefault="00E474E9" w:rsidP="00FE7E83">
      <w:pPr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C6426F">
        <w:rPr>
          <w:rFonts w:ascii="Arial" w:hAnsi="Arial" w:cs="Arial"/>
          <w:i/>
          <w:iCs/>
          <w:sz w:val="22"/>
          <w:szCs w:val="22"/>
          <w:lang w:val="fr-BE"/>
        </w:rPr>
        <w:t xml:space="preserve">Signature                                    </w:t>
      </w:r>
      <w:r w:rsidR="00C40298"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C40298"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C40298"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>Signature</w:t>
      </w:r>
    </w:p>
    <w:p w14:paraId="7AB9F3D7" w14:textId="77777777" w:rsidR="007B7762" w:rsidRPr="00C6426F" w:rsidRDefault="00A718D6" w:rsidP="00FE7E8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4ACC7C16" w14:textId="77777777" w:rsidR="009C1B51" w:rsidRPr="00C6426F" w:rsidRDefault="00A718D6" w:rsidP="00FE7E8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21C130EF" w14:textId="77777777" w:rsidR="002159E1" w:rsidRPr="00C6426F" w:rsidRDefault="00E474E9" w:rsidP="002159E1">
      <w:pPr>
        <w:jc w:val="both"/>
        <w:rPr>
          <w:rFonts w:ascii="Arial" w:hAnsi="Arial" w:cs="Arial"/>
          <w:b/>
          <w:i/>
          <w:sz w:val="22"/>
          <w:szCs w:val="22"/>
          <w:lang w:val="fr-BE"/>
        </w:rPr>
      </w:pPr>
      <w:r w:rsidRPr="00C6426F">
        <w:rPr>
          <w:rFonts w:ascii="Arial" w:hAnsi="Arial" w:cs="Arial"/>
          <w:b/>
          <w:bCs/>
          <w:i/>
          <w:iCs/>
          <w:sz w:val="22"/>
          <w:szCs w:val="22"/>
          <w:lang w:val="fr-BE"/>
        </w:rPr>
        <w:tab/>
      </w:r>
      <w:r w:rsidRPr="00C6426F">
        <w:rPr>
          <w:rFonts w:ascii="Arial" w:hAnsi="Arial" w:cs="Arial"/>
          <w:b/>
          <w:bCs/>
          <w:i/>
          <w:iCs/>
          <w:sz w:val="22"/>
          <w:szCs w:val="22"/>
          <w:lang w:val="fr-BE"/>
        </w:rPr>
        <w:tab/>
      </w:r>
    </w:p>
    <w:p w14:paraId="0B7F0B9B" w14:textId="77777777" w:rsidR="002159E1" w:rsidRPr="00C6426F" w:rsidRDefault="00E474E9" w:rsidP="002159E1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23ECF76D" w14:textId="77777777" w:rsidR="002159E1" w:rsidRPr="00C6426F" w:rsidRDefault="00E474E9" w:rsidP="002159E1">
      <w:pPr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4DCDA53" w14:textId="77777777" w:rsidR="002159E1" w:rsidRPr="00C6426F" w:rsidRDefault="00A718D6" w:rsidP="002159E1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37B0982A" w14:textId="77777777" w:rsidR="002159E1" w:rsidRPr="00C6426F" w:rsidRDefault="00E474E9" w:rsidP="002159E1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C6426F">
        <w:rPr>
          <w:rFonts w:ascii="Arial" w:hAnsi="Arial" w:cs="Arial"/>
          <w:i/>
          <w:iCs/>
          <w:sz w:val="22"/>
          <w:szCs w:val="22"/>
          <w:lang w:val="fr-BE"/>
        </w:rPr>
        <w:t>Place:</w:t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  <w:t xml:space="preserve">Place: </w:t>
      </w:r>
      <w:r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0CCA6052" w14:textId="77777777" w:rsidR="002159E1" w:rsidRPr="00C6426F" w:rsidRDefault="00A718D6" w:rsidP="002159E1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4ADDF431" w14:textId="3DDA3489" w:rsidR="002159E1" w:rsidRPr="00C6426F" w:rsidRDefault="00D73792" w:rsidP="002159E1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>
        <w:rPr>
          <w:rFonts w:ascii="Arial" w:hAnsi="Arial" w:cs="Arial"/>
          <w:i/>
          <w:iCs/>
          <w:sz w:val="22"/>
          <w:szCs w:val="22"/>
          <w:lang w:val="fr-BE"/>
        </w:rPr>
        <w:t xml:space="preserve">Date: </w:t>
      </w:r>
      <w:r>
        <w:rPr>
          <w:rFonts w:ascii="Arial" w:hAnsi="Arial" w:cs="Arial"/>
          <w:i/>
          <w:iCs/>
          <w:sz w:val="22"/>
          <w:szCs w:val="22"/>
          <w:lang w:val="fr-BE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E474E9" w:rsidRPr="00C6426F">
        <w:rPr>
          <w:rFonts w:ascii="Arial" w:hAnsi="Arial" w:cs="Arial"/>
          <w:i/>
          <w:iCs/>
          <w:sz w:val="22"/>
          <w:szCs w:val="22"/>
          <w:lang w:val="fr-BE"/>
        </w:rPr>
        <w:t xml:space="preserve">Date: </w:t>
      </w:r>
      <w:r w:rsidR="00E474E9" w:rsidRPr="00C6426F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3FEDE3CD" w14:textId="77777777" w:rsidR="00FE7E83" w:rsidRPr="00C6426F" w:rsidRDefault="00A718D6" w:rsidP="00FE7E83">
      <w:pPr>
        <w:rPr>
          <w:rFonts w:ascii="Arial" w:hAnsi="Arial" w:cs="Arial"/>
          <w:sz w:val="22"/>
          <w:szCs w:val="22"/>
          <w:lang w:val="fr-BE"/>
        </w:rPr>
      </w:pPr>
    </w:p>
    <w:p w14:paraId="24490DCF" w14:textId="77777777" w:rsidR="00FE7E83" w:rsidRPr="00C6426F" w:rsidRDefault="00A718D6">
      <w:pPr>
        <w:rPr>
          <w:rFonts w:ascii="Arial" w:hAnsi="Arial" w:cs="Arial"/>
          <w:szCs w:val="20"/>
          <w:lang w:val="fr-BE"/>
        </w:rPr>
      </w:pPr>
    </w:p>
    <w:p w14:paraId="21A38BFA" w14:textId="77777777" w:rsidR="002159E1" w:rsidRPr="00C6426F" w:rsidRDefault="00A718D6">
      <w:pPr>
        <w:rPr>
          <w:rFonts w:ascii="Arial" w:hAnsi="Arial" w:cs="Arial"/>
          <w:szCs w:val="20"/>
          <w:lang w:val="fr-BE"/>
        </w:rPr>
      </w:pPr>
    </w:p>
    <w:p w14:paraId="1A3DBE21" w14:textId="3A15425C" w:rsidR="009C1B51" w:rsidRPr="00C6426F" w:rsidRDefault="00E474E9" w:rsidP="009C1B51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7B776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Witness's </w:t>
      </w:r>
      <w:r w:rsidR="00172D44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 w:rsidRPr="007B776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name and first name </w:t>
      </w:r>
    </w:p>
    <w:p w14:paraId="4DB3B654" w14:textId="77777777" w:rsidR="007B7762" w:rsidRPr="00C6426F" w:rsidRDefault="00A718D6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14:paraId="02669327" w14:textId="77777777" w:rsidR="002159E1" w:rsidRPr="00C6426F" w:rsidRDefault="00E474E9" w:rsidP="002159E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34280274" w14:textId="77777777" w:rsidR="007B7762" w:rsidRPr="00C6426F" w:rsidRDefault="00A718D6">
      <w:pPr>
        <w:rPr>
          <w:rFonts w:ascii="Arial" w:hAnsi="Arial" w:cs="Arial"/>
          <w:i/>
          <w:sz w:val="22"/>
          <w:szCs w:val="22"/>
          <w:lang w:val="en-GB"/>
        </w:rPr>
      </w:pPr>
    </w:p>
    <w:p w14:paraId="7DF2FA53" w14:textId="77777777" w:rsidR="007B7762" w:rsidRPr="00C6426F" w:rsidRDefault="00E474E9">
      <w:pPr>
        <w:rPr>
          <w:rFonts w:ascii="Arial" w:hAnsi="Arial" w:cs="Arial"/>
          <w:i/>
          <w:sz w:val="22"/>
          <w:szCs w:val="22"/>
          <w:lang w:val="en-GB"/>
        </w:rPr>
      </w:pPr>
      <w:r w:rsidRPr="007B7762">
        <w:rPr>
          <w:rFonts w:ascii="Arial" w:hAnsi="Arial" w:cs="Arial"/>
          <w:i/>
          <w:iCs/>
          <w:sz w:val="22"/>
          <w:szCs w:val="22"/>
          <w:lang w:val="en-GB"/>
        </w:rPr>
        <w:t>Signature</w:t>
      </w:r>
    </w:p>
    <w:p w14:paraId="6D7A3F5B" w14:textId="77777777" w:rsidR="009C1B51" w:rsidRPr="00C6426F" w:rsidRDefault="00A718D6">
      <w:pPr>
        <w:rPr>
          <w:rFonts w:ascii="Arial" w:hAnsi="Arial" w:cs="Arial"/>
          <w:i/>
          <w:sz w:val="22"/>
          <w:szCs w:val="22"/>
          <w:lang w:val="en-GB"/>
        </w:rPr>
      </w:pPr>
    </w:p>
    <w:p w14:paraId="05DD73FB" w14:textId="77777777" w:rsidR="009C1B51" w:rsidRPr="00C6426F" w:rsidRDefault="00A718D6">
      <w:pPr>
        <w:rPr>
          <w:rFonts w:ascii="Arial" w:hAnsi="Arial" w:cs="Arial"/>
          <w:i/>
          <w:sz w:val="22"/>
          <w:szCs w:val="22"/>
          <w:lang w:val="en-GB"/>
        </w:rPr>
      </w:pPr>
    </w:p>
    <w:p w14:paraId="1BB729A5" w14:textId="77777777" w:rsidR="007B7762" w:rsidRPr="00C6426F" w:rsidRDefault="00A718D6">
      <w:pPr>
        <w:rPr>
          <w:rFonts w:ascii="Arial" w:hAnsi="Arial" w:cs="Arial"/>
          <w:i/>
          <w:sz w:val="22"/>
          <w:szCs w:val="22"/>
          <w:lang w:val="en-GB"/>
        </w:rPr>
      </w:pPr>
    </w:p>
    <w:p w14:paraId="5CC56107" w14:textId="77777777" w:rsidR="002159E1" w:rsidRPr="00C6426F" w:rsidRDefault="00E474E9" w:rsidP="002159E1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1B282B54" w14:textId="77777777" w:rsidR="002159E1" w:rsidRPr="00C6426F" w:rsidRDefault="00E474E9" w:rsidP="002159E1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6F12EA90" w14:textId="77777777" w:rsidR="002159E1" w:rsidRPr="00C6426F" w:rsidRDefault="00A718D6" w:rsidP="002159E1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3BD873B" w14:textId="77777777" w:rsidR="002159E1" w:rsidRPr="00C6426F" w:rsidRDefault="00E474E9" w:rsidP="002159E1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Place: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58F9B215" w14:textId="77777777" w:rsidR="002159E1" w:rsidRPr="00C6426F" w:rsidRDefault="00A718D6" w:rsidP="002159E1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E31ACB0" w14:textId="77777777" w:rsidR="002159E1" w:rsidRPr="00C6426F" w:rsidRDefault="00E474E9" w:rsidP="002159E1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Date: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52BACCB4" w14:textId="77777777" w:rsidR="002159E1" w:rsidRPr="00C6426F" w:rsidRDefault="00A718D6" w:rsidP="002159E1">
      <w:pPr>
        <w:rPr>
          <w:rFonts w:ascii="Arial" w:hAnsi="Arial" w:cs="Arial"/>
          <w:sz w:val="22"/>
          <w:szCs w:val="22"/>
          <w:lang w:val="en-GB"/>
        </w:rPr>
      </w:pPr>
    </w:p>
    <w:p w14:paraId="634BFD77" w14:textId="77777777" w:rsidR="00FE7E83" w:rsidRPr="00C6426F" w:rsidRDefault="00A718D6">
      <w:pPr>
        <w:rPr>
          <w:rFonts w:ascii="Arial" w:hAnsi="Arial" w:cs="Arial"/>
          <w:szCs w:val="20"/>
          <w:lang w:val="en-GB"/>
        </w:rPr>
      </w:pPr>
    </w:p>
    <w:p w14:paraId="7547A388" w14:textId="77777777" w:rsidR="00FE7E83" w:rsidRPr="00C6426F" w:rsidRDefault="00A718D6">
      <w:pPr>
        <w:rPr>
          <w:rFonts w:ascii="Arial" w:hAnsi="Arial" w:cs="Arial"/>
          <w:szCs w:val="20"/>
          <w:lang w:val="en-GB"/>
        </w:rPr>
      </w:pPr>
    </w:p>
    <w:p w14:paraId="5859886C" w14:textId="77777777" w:rsidR="00FE7E83" w:rsidRPr="00C6426F" w:rsidRDefault="00E474E9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Completed in 2 originals:</w:t>
      </w:r>
    </w:p>
    <w:p w14:paraId="7DD38659" w14:textId="77777777" w:rsidR="00FE7E83" w:rsidRDefault="00E474E9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en-GB"/>
        </w:rPr>
        <w:t>1 for the candidate donor</w:t>
      </w:r>
    </w:p>
    <w:p w14:paraId="36D612D9" w14:textId="77777777" w:rsidR="00FE7E83" w:rsidRDefault="00E474E9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en-GB"/>
        </w:rPr>
        <w:t>1 for the records.</w:t>
      </w:r>
    </w:p>
    <w:p w14:paraId="4D9DD4E4" w14:textId="77777777" w:rsidR="00FE7E83" w:rsidRDefault="00A718D6" w:rsidP="00FE7E83">
      <w:pPr>
        <w:ind w:left="360"/>
        <w:rPr>
          <w:rFonts w:ascii="Arial" w:hAnsi="Arial" w:cs="Arial"/>
          <w:szCs w:val="20"/>
          <w:lang w:val="nl-BE"/>
        </w:rPr>
      </w:pPr>
    </w:p>
    <w:p w14:paraId="3AFD024D" w14:textId="77777777" w:rsidR="009501C3" w:rsidRPr="009501C3" w:rsidRDefault="00A718D6" w:rsidP="00276AAC">
      <w:pPr>
        <w:rPr>
          <w:rFonts w:ascii="Arial" w:hAnsi="Arial" w:cs="Arial"/>
          <w:szCs w:val="20"/>
          <w:lang w:val="en-US"/>
        </w:rPr>
      </w:pPr>
    </w:p>
    <w:sectPr w:rsidR="009501C3" w:rsidRPr="009501C3" w:rsidSect="00D73792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A749" w14:textId="77777777" w:rsidR="00A45127" w:rsidRDefault="00A45127">
      <w:r>
        <w:separator/>
      </w:r>
    </w:p>
  </w:endnote>
  <w:endnote w:type="continuationSeparator" w:id="0">
    <w:p w14:paraId="3D9A88F4" w14:textId="77777777" w:rsidR="00A45127" w:rsidRDefault="00A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0669" w14:textId="3BDE9A78" w:rsidR="00BC6185" w:rsidRPr="00BC6185" w:rsidRDefault="00D73792" w:rsidP="00F72BE1">
    <w:pPr>
      <w:pStyle w:val="Voettekst"/>
      <w:tabs>
        <w:tab w:val="clear" w:pos="8505"/>
      </w:tabs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GB"/>
      </w:rPr>
      <w:br/>
    </w:r>
    <w:r w:rsidR="00E474E9" w:rsidRPr="00BC6185">
      <w:rPr>
        <w:rFonts w:ascii="Arial" w:hAnsi="Arial" w:cs="Arial"/>
        <w:sz w:val="16"/>
        <w:szCs w:val="16"/>
        <w:lang w:val="en-GB"/>
      </w:rPr>
      <w:t>MDPB FRM05</w:t>
    </w:r>
    <w:r w:rsidR="00AF7F8A">
      <w:rPr>
        <w:rFonts w:ascii="Arial" w:hAnsi="Arial" w:cs="Arial"/>
        <w:sz w:val="16"/>
        <w:szCs w:val="16"/>
        <w:lang w:val="en-GB"/>
      </w:rPr>
      <w:t>8</w:t>
    </w:r>
    <w:r w:rsidR="00E474E9" w:rsidRPr="00BC6185">
      <w:rPr>
        <w:rFonts w:ascii="Arial" w:hAnsi="Arial" w:cs="Arial"/>
        <w:sz w:val="16"/>
        <w:szCs w:val="16"/>
        <w:lang w:val="en-GB"/>
      </w:rPr>
      <w:t xml:space="preserve"> Info consent HPC, Apheresis, HPC, marrow donation EN v1</w:t>
    </w:r>
    <w:r w:rsidR="00E474E9" w:rsidRPr="00BC6185">
      <w:rPr>
        <w:rFonts w:ascii="Arial" w:hAnsi="Arial" w:cs="Arial"/>
        <w:sz w:val="16"/>
        <w:szCs w:val="16"/>
        <w:lang w:val="en-GB"/>
      </w:rPr>
      <w:tab/>
      <w:t xml:space="preserve">Page </w:t>
    </w:r>
    <w:r w:rsidR="00E474E9" w:rsidRPr="0072308D">
      <w:rPr>
        <w:rFonts w:ascii="Arial" w:hAnsi="Arial" w:cs="Arial"/>
        <w:b/>
        <w:sz w:val="16"/>
        <w:szCs w:val="16"/>
      </w:rPr>
      <w:fldChar w:fldCharType="begin"/>
    </w:r>
    <w:r w:rsidR="00E474E9" w:rsidRPr="00BC6185">
      <w:rPr>
        <w:rFonts w:ascii="Arial" w:hAnsi="Arial" w:cs="Arial"/>
        <w:b/>
        <w:sz w:val="16"/>
        <w:szCs w:val="16"/>
        <w:lang w:val="en-US"/>
      </w:rPr>
      <w:instrText>PAGE</w:instrText>
    </w:r>
    <w:r w:rsidR="00E474E9" w:rsidRPr="0072308D">
      <w:rPr>
        <w:rFonts w:ascii="Arial" w:hAnsi="Arial" w:cs="Arial"/>
        <w:b/>
        <w:sz w:val="16"/>
        <w:szCs w:val="16"/>
      </w:rPr>
      <w:fldChar w:fldCharType="separate"/>
    </w:r>
    <w:r w:rsidR="00A718D6">
      <w:rPr>
        <w:rFonts w:ascii="Arial" w:hAnsi="Arial" w:cs="Arial"/>
        <w:b/>
        <w:noProof/>
        <w:sz w:val="16"/>
        <w:szCs w:val="16"/>
        <w:lang w:val="en-US"/>
      </w:rPr>
      <w:t>1</w:t>
    </w:r>
    <w:r w:rsidR="00E474E9" w:rsidRPr="0072308D">
      <w:rPr>
        <w:rFonts w:ascii="Arial" w:hAnsi="Arial" w:cs="Arial"/>
        <w:b/>
        <w:sz w:val="16"/>
        <w:szCs w:val="16"/>
      </w:rPr>
      <w:fldChar w:fldCharType="end"/>
    </w:r>
    <w:r w:rsidR="00E474E9" w:rsidRPr="00BC6185">
      <w:rPr>
        <w:rFonts w:ascii="Arial" w:hAnsi="Arial" w:cs="Arial"/>
        <w:sz w:val="16"/>
        <w:szCs w:val="16"/>
        <w:lang w:val="en-GB"/>
      </w:rPr>
      <w:t>/</w:t>
    </w:r>
    <w:r w:rsidR="00E474E9" w:rsidRPr="0072308D">
      <w:rPr>
        <w:rFonts w:ascii="Arial" w:hAnsi="Arial" w:cs="Arial"/>
        <w:b/>
        <w:sz w:val="16"/>
        <w:szCs w:val="16"/>
      </w:rPr>
      <w:fldChar w:fldCharType="begin"/>
    </w:r>
    <w:r w:rsidR="00E474E9" w:rsidRPr="00BC6185">
      <w:rPr>
        <w:rFonts w:ascii="Arial" w:hAnsi="Arial" w:cs="Arial"/>
        <w:b/>
        <w:sz w:val="16"/>
        <w:szCs w:val="16"/>
        <w:lang w:val="en-US"/>
      </w:rPr>
      <w:instrText>NUMPAGES</w:instrText>
    </w:r>
    <w:r w:rsidR="00E474E9" w:rsidRPr="0072308D">
      <w:rPr>
        <w:rFonts w:ascii="Arial" w:hAnsi="Arial" w:cs="Arial"/>
        <w:b/>
        <w:sz w:val="16"/>
        <w:szCs w:val="16"/>
      </w:rPr>
      <w:fldChar w:fldCharType="separate"/>
    </w:r>
    <w:r w:rsidR="00A718D6">
      <w:rPr>
        <w:rFonts w:ascii="Arial" w:hAnsi="Arial" w:cs="Arial"/>
        <w:b/>
        <w:noProof/>
        <w:sz w:val="16"/>
        <w:szCs w:val="16"/>
        <w:lang w:val="en-US"/>
      </w:rPr>
      <w:t>3</w:t>
    </w:r>
    <w:r w:rsidR="00E474E9" w:rsidRPr="0072308D">
      <w:rPr>
        <w:rFonts w:ascii="Arial" w:hAnsi="Arial" w:cs="Arial"/>
        <w:b/>
        <w:sz w:val="16"/>
        <w:szCs w:val="16"/>
      </w:rPr>
      <w:fldChar w:fldCharType="end"/>
    </w:r>
    <w:r w:rsidR="00E474E9" w:rsidRPr="00BC6185">
      <w:rPr>
        <w:rFonts w:ascii="Arial" w:hAnsi="Arial" w:cs="Arial"/>
        <w:b/>
        <w:bCs/>
        <w:sz w:val="16"/>
        <w:szCs w:val="16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5B8C" w14:textId="77777777" w:rsidR="00B74047" w:rsidRPr="00FF3412" w:rsidRDefault="00E474E9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58240" behindDoc="1" locked="0" layoutInCell="1" allowOverlap="0" wp14:anchorId="24F8AA41" wp14:editId="72A8376F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  <w:lang w:val="en-GB"/>
      </w:rPr>
      <w:tab/>
      <w:t>Vademecum - discipline name</w:t>
    </w:r>
    <w:r w:rsidRPr="00FF3412">
      <w:rPr>
        <w:rFonts w:cs="Segoe UI"/>
        <w:sz w:val="18"/>
        <w:lang w:val="en-GB"/>
      </w:rPr>
      <w:tab/>
    </w:r>
    <w:r w:rsidRPr="00FF3412">
      <w:rPr>
        <w:rStyle w:val="Paginanummer"/>
        <w:rFonts w:cs="Segoe UI"/>
        <w:sz w:val="18"/>
      </w:rPr>
      <w:fldChar w:fldCharType="begin"/>
    </w:r>
    <w:r w:rsidRPr="00FF3412">
      <w:rPr>
        <w:rStyle w:val="Paginanummer"/>
        <w:rFonts w:cs="Segoe UI"/>
        <w:sz w:val="18"/>
      </w:rPr>
      <w:instrText xml:space="preserve"> PAGE  \* MERGEFORMAT </w:instrText>
    </w:r>
    <w:r w:rsidRPr="00FF3412">
      <w:rPr>
        <w:rStyle w:val="Paginanummer"/>
        <w:rFonts w:cs="Segoe UI"/>
        <w:sz w:val="18"/>
      </w:rPr>
      <w:fldChar w:fldCharType="separate"/>
    </w:r>
    <w:r>
      <w:rPr>
        <w:rStyle w:val="Paginanummer"/>
        <w:rFonts w:cs="Segoe UI"/>
        <w:noProof/>
        <w:sz w:val="18"/>
      </w:rPr>
      <w:t>2</w:t>
    </w:r>
    <w:r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1305" w14:textId="77777777" w:rsidR="00A45127" w:rsidRDefault="00A45127">
      <w:r>
        <w:separator/>
      </w:r>
    </w:p>
  </w:footnote>
  <w:footnote w:type="continuationSeparator" w:id="0">
    <w:p w14:paraId="2A97B693" w14:textId="77777777" w:rsidR="00A45127" w:rsidRDefault="00A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E388" w14:textId="5A60DB50" w:rsidR="00D73792" w:rsidRDefault="00D73792" w:rsidP="00D73792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/>
      </w:rPr>
    </w:pPr>
    <w:r w:rsidRPr="00D73792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0288" behindDoc="1" locked="0" layoutInCell="1" allowOverlap="1" wp14:anchorId="786C4DC1" wp14:editId="6DEFD6DA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792">
      <w:rPr>
        <w:rFonts w:ascii="Arial" w:hAnsi="Arial"/>
        <w:b/>
        <w:sz w:val="24"/>
        <w:lang w:val="en-US"/>
      </w:rPr>
      <w:t>Marrow Donor Program Belgium – Registry</w:t>
    </w:r>
    <w:r w:rsidRPr="00D73792">
      <w:rPr>
        <w:rFonts w:ascii="Arial" w:hAnsi="Arial"/>
        <w:b/>
        <w:sz w:val="24"/>
        <w:lang w:val="en-US"/>
      </w:rPr>
      <w:br/>
      <w:t>Motstraat 42    2800 Mechelen</w:t>
    </w:r>
    <w:r w:rsidRPr="00D73792">
      <w:rPr>
        <w:rFonts w:ascii="Arial" w:hAnsi="Arial"/>
        <w:b/>
        <w:sz w:val="24"/>
        <w:lang w:val="en-US"/>
      </w:rPr>
      <w:br/>
      <w:t xml:space="preserve">Tel: (+32) - 15 44 33 96 </w:t>
    </w:r>
    <w:r w:rsidRPr="00D73792">
      <w:rPr>
        <w:rFonts w:ascii="Arial" w:hAnsi="Arial"/>
        <w:b/>
        <w:sz w:val="24"/>
        <w:lang w:val="en-US"/>
      </w:rPr>
      <w:tab/>
      <w:t xml:space="preserve">Fax: (+32) - 15 42 17 07 </w:t>
    </w:r>
    <w:r w:rsidRPr="00D73792">
      <w:rPr>
        <w:rFonts w:ascii="Arial" w:hAnsi="Arial" w:cs="Arial"/>
        <w:sz w:val="24"/>
        <w:lang w:val="en-US"/>
      </w:rPr>
      <w:t xml:space="preserve">           </w:t>
    </w:r>
    <w:r w:rsidRPr="00D73792">
      <w:rPr>
        <w:rFonts w:ascii="Arial" w:hAnsi="Arial"/>
        <w:b/>
        <w:sz w:val="24"/>
        <w:lang w:val="en-US"/>
      </w:rPr>
      <w:br/>
    </w:r>
    <w:r w:rsidRPr="00D73792">
      <w:rPr>
        <w:rFonts w:ascii="Arial" w:hAnsi="Arial" w:cs="Arial"/>
        <w:b/>
        <w:szCs w:val="20"/>
        <w:lang w:val="en-US"/>
      </w:rPr>
      <w:t xml:space="preserve">Email : </w:t>
    </w:r>
    <w:hyperlink r:id="rId2" w:history="1">
      <w:r w:rsidRPr="00D73792">
        <w:rPr>
          <w:rFonts w:ascii="Arial" w:hAnsi="Arial" w:cs="Arial"/>
          <w:b/>
          <w:szCs w:val="20"/>
          <w:u w:val="single"/>
          <w:lang w:val="en-US"/>
        </w:rPr>
        <w:t>MDPB-registry@rodekruis.be</w:t>
      </w:r>
    </w:hyperlink>
  </w:p>
  <w:p w14:paraId="50CA66F3" w14:textId="77777777" w:rsidR="00D73792" w:rsidRPr="00D73792" w:rsidRDefault="00D73792" w:rsidP="00D73792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lang w:val="en-US"/>
      </w:rPr>
    </w:pPr>
  </w:p>
  <w:p w14:paraId="0C2AA0A0" w14:textId="77777777" w:rsidR="00D73792" w:rsidRPr="00172D44" w:rsidRDefault="00D73792" w:rsidP="00D73792">
    <w:pPr>
      <w:jc w:val="center"/>
      <w:rPr>
        <w:rFonts w:ascii="Arial" w:hAnsi="Arial" w:cs="Arial"/>
        <w:b/>
        <w:sz w:val="22"/>
        <w:szCs w:val="22"/>
        <w:lang w:val="en-GB"/>
      </w:rPr>
    </w:pPr>
    <w:r w:rsidRPr="00F97DEC">
      <w:rPr>
        <w:rFonts w:ascii="Arial" w:hAnsi="Arial" w:cs="Arial"/>
        <w:b/>
        <w:bCs/>
        <w:sz w:val="22"/>
        <w:szCs w:val="22"/>
        <w:lang w:val="en-GB"/>
      </w:rPr>
      <w:t>CONSENT FORM</w:t>
    </w:r>
  </w:p>
  <w:p w14:paraId="7BBA2D47" w14:textId="77777777" w:rsidR="00D73792" w:rsidRPr="00C6426F" w:rsidRDefault="00D73792" w:rsidP="00D73792">
    <w:pPr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VOLUNTARY INFORMED CONSENT FORM</w:t>
    </w:r>
  </w:p>
  <w:p w14:paraId="1FB8B5FE" w14:textId="1D061AFB" w:rsidR="00D73792" w:rsidRDefault="00D73792" w:rsidP="00D73792">
    <w:pPr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DONATION OF STEM CELLS FROM BLOOD OR BONE MARROW</w:t>
    </w:r>
  </w:p>
  <w:p w14:paraId="0E45C6C9" w14:textId="77777777" w:rsidR="00D73792" w:rsidRPr="00D73792" w:rsidRDefault="00D73792" w:rsidP="00D73792">
    <w:pPr>
      <w:jc w:val="center"/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7CA"/>
    <w:multiLevelType w:val="hybridMultilevel"/>
    <w:tmpl w:val="3FE8F4C0"/>
    <w:lvl w:ilvl="0" w:tplc="D2E06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9CE0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64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9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7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CA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81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62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40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691"/>
    <w:multiLevelType w:val="hybridMultilevel"/>
    <w:tmpl w:val="26528B3C"/>
    <w:lvl w:ilvl="0" w:tplc="87D2170E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EA8A5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CB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2B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86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69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87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A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E6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693"/>
    <w:multiLevelType w:val="hybridMultilevel"/>
    <w:tmpl w:val="BDEA655C"/>
    <w:lvl w:ilvl="0" w:tplc="4BF8F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E5CD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67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EE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4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6C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EE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A1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5E07"/>
    <w:multiLevelType w:val="hybridMultilevel"/>
    <w:tmpl w:val="0BF04766"/>
    <w:lvl w:ilvl="0" w:tplc="CADA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27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65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C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4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E9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06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2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A6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F7F0D"/>
    <w:multiLevelType w:val="hybridMultilevel"/>
    <w:tmpl w:val="3DBEEE3A"/>
    <w:lvl w:ilvl="0" w:tplc="EF8694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2ECB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4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8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CF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40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ED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E0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EC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4ECC"/>
    <w:multiLevelType w:val="hybridMultilevel"/>
    <w:tmpl w:val="4E9C1376"/>
    <w:lvl w:ilvl="0" w:tplc="BF34C8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9461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61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62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62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AB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A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7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66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64BE3"/>
    <w:multiLevelType w:val="hybridMultilevel"/>
    <w:tmpl w:val="D2105574"/>
    <w:lvl w:ilvl="0" w:tplc="D20E0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EEE50DE" w:tentative="1">
      <w:start w:val="1"/>
      <w:numFmt w:val="lowerLetter"/>
      <w:lvlText w:val="%2."/>
      <w:lvlJc w:val="left"/>
      <w:pPr>
        <w:ind w:left="1800" w:hanging="360"/>
      </w:pPr>
    </w:lvl>
    <w:lvl w:ilvl="2" w:tplc="D43A46FA" w:tentative="1">
      <w:start w:val="1"/>
      <w:numFmt w:val="lowerRoman"/>
      <w:lvlText w:val="%3."/>
      <w:lvlJc w:val="right"/>
      <w:pPr>
        <w:ind w:left="2520" w:hanging="180"/>
      </w:pPr>
    </w:lvl>
    <w:lvl w:ilvl="3" w:tplc="6C5EC09C" w:tentative="1">
      <w:start w:val="1"/>
      <w:numFmt w:val="decimal"/>
      <w:lvlText w:val="%4."/>
      <w:lvlJc w:val="left"/>
      <w:pPr>
        <w:ind w:left="3240" w:hanging="360"/>
      </w:pPr>
    </w:lvl>
    <w:lvl w:ilvl="4" w:tplc="AAAE6CBE" w:tentative="1">
      <w:start w:val="1"/>
      <w:numFmt w:val="lowerLetter"/>
      <w:lvlText w:val="%5."/>
      <w:lvlJc w:val="left"/>
      <w:pPr>
        <w:ind w:left="3960" w:hanging="360"/>
      </w:pPr>
    </w:lvl>
    <w:lvl w:ilvl="5" w:tplc="49969396" w:tentative="1">
      <w:start w:val="1"/>
      <w:numFmt w:val="lowerRoman"/>
      <w:lvlText w:val="%6."/>
      <w:lvlJc w:val="right"/>
      <w:pPr>
        <w:ind w:left="4680" w:hanging="180"/>
      </w:pPr>
    </w:lvl>
    <w:lvl w:ilvl="6" w:tplc="76A41316" w:tentative="1">
      <w:start w:val="1"/>
      <w:numFmt w:val="decimal"/>
      <w:lvlText w:val="%7."/>
      <w:lvlJc w:val="left"/>
      <w:pPr>
        <w:ind w:left="5400" w:hanging="360"/>
      </w:pPr>
    </w:lvl>
    <w:lvl w:ilvl="7" w:tplc="7B529602" w:tentative="1">
      <w:start w:val="1"/>
      <w:numFmt w:val="lowerLetter"/>
      <w:lvlText w:val="%8."/>
      <w:lvlJc w:val="left"/>
      <w:pPr>
        <w:ind w:left="6120" w:hanging="360"/>
      </w:pPr>
    </w:lvl>
    <w:lvl w:ilvl="8" w:tplc="3DE60C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rOOoVSlaD6e5/Ny5QkaaaPLO/tTOQBRZtCHLeZqwmJvelVXu+rAv7uokql43KudYgI54bZ6PMlMWGRNATD45oA==" w:salt="PLP0J9sxnRTB0J/Hz+BTqg=="/>
  <w:defaultTabStop w:val="708"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B"/>
    <w:rsid w:val="000E5192"/>
    <w:rsid w:val="00172D44"/>
    <w:rsid w:val="004C5416"/>
    <w:rsid w:val="0054740C"/>
    <w:rsid w:val="005C3ABB"/>
    <w:rsid w:val="00820AB2"/>
    <w:rsid w:val="008255BA"/>
    <w:rsid w:val="00977D2B"/>
    <w:rsid w:val="00992D6F"/>
    <w:rsid w:val="009F7328"/>
    <w:rsid w:val="00A00659"/>
    <w:rsid w:val="00A45127"/>
    <w:rsid w:val="00A718D6"/>
    <w:rsid w:val="00AF7F8A"/>
    <w:rsid w:val="00C40298"/>
    <w:rsid w:val="00C6426F"/>
    <w:rsid w:val="00D22F65"/>
    <w:rsid w:val="00D73792"/>
    <w:rsid w:val="00E474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9A298"/>
  <w15:docId w15:val="{C8FAB125-33A6-46A6-87B0-66F616B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8B2"/>
    <w:rPr>
      <w:rFonts w:ascii="Trebuchet MS" w:eastAsia="Times New Roman" w:hAnsi="Trebuchet MS" w:cs="Times New Roman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after="100" w:afterAutospacing="1"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after="100" w:afterAutospacing="1"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after="100" w:afterAutospacing="1"/>
      <w:outlineLvl w:val="2"/>
    </w:pPr>
    <w:rPr>
      <w:rFonts w:ascii="Segoe UI" w:eastAsiaTheme="majorEastAsia" w:hAnsi="Segoe U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after="100" w:afterAutospacing="1"/>
      <w:outlineLvl w:val="3"/>
    </w:pPr>
    <w:rPr>
      <w:rFonts w:ascii="Segoe UI" w:eastAsiaTheme="majorEastAsia" w:hAnsi="Segoe UI" w:cstheme="majorBidi"/>
      <w:b/>
      <w:bCs/>
      <w:iCs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after="100" w:afterAutospacing="1"/>
      <w:outlineLvl w:val="4"/>
    </w:pPr>
    <w:rPr>
      <w:rFonts w:ascii="Segoe UI" w:eastAsiaTheme="majorEastAsia" w:hAnsi="Segoe UI" w:cstheme="majorBidi"/>
      <w:b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pPr>
      <w:spacing w:after="100" w:afterAutospacing="1"/>
    </w:pPr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Autospacing="1"/>
    </w:pPr>
    <w:rPr>
      <w:rFonts w:ascii="Segoe UI" w:eastAsiaTheme="majorEastAsia" w:hAnsi="Segoe UI" w:cstheme="majorBidi"/>
      <w:color w:val="EC2127"/>
      <w:spacing w:val="5"/>
      <w:kern w:val="28"/>
      <w:sz w:val="100"/>
      <w:szCs w:val="52"/>
      <w:lang w:eastAsia="en-US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  <w:spacing w:after="100" w:afterAutospacing="1"/>
    </w:pPr>
    <w:rPr>
      <w:rFonts w:ascii="Segoe UI" w:eastAsiaTheme="majorEastAsia" w:hAnsi="Segoe UI" w:cstheme="majorBidi"/>
      <w:iCs/>
      <w:color w:val="71A8AD"/>
      <w:spacing w:val="15"/>
      <w:sz w:val="5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D1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rsid w:val="00C20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83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39F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39F9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9F9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AA75A-BDEB-4792-8DAC-E844BB97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Hildegarde Broos</dc:creator>
  <cp:lastModifiedBy>Lisa Verhaegen</cp:lastModifiedBy>
  <cp:revision>5</cp:revision>
  <cp:lastPrinted>2016-04-21T11:08:00Z</cp:lastPrinted>
  <dcterms:created xsi:type="dcterms:W3CDTF">2016-10-25T12:44:00Z</dcterms:created>
  <dcterms:modified xsi:type="dcterms:W3CDTF">2017-02-06T14:34:00Z</dcterms:modified>
</cp:coreProperties>
</file>